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D6" w:rsidRDefault="006B4CC6" w:rsidP="007D09D6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-204470</wp:posOffset>
            </wp:positionV>
            <wp:extent cx="1020445" cy="1374775"/>
            <wp:effectExtent l="0" t="0" r="8255" b="0"/>
            <wp:wrapTight wrapText="bothSides">
              <wp:wrapPolygon edited="0">
                <wp:start x="0" y="0"/>
                <wp:lineTo x="0" y="21251"/>
                <wp:lineTo x="21371" y="21251"/>
                <wp:lineTo x="21371" y="0"/>
                <wp:lineTo x="0" y="0"/>
              </wp:wrapPolygon>
            </wp:wrapTight>
            <wp:docPr id="2" name="cc-m-imagesubtitle-image-7237796084" descr="http://u.jimdo.com/www52/o/sd72691f54c72b37b/img/i0478d9385f0775d1/1359559359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237796084" descr="http://u.jimdo.com/www52/o/sd72691f54c72b37b/img/i0478d9385f0775d1/1359559359/std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9D6" w:rsidRDefault="007D09D6" w:rsidP="007D09D6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p w:rsidR="007D09D6" w:rsidRDefault="007D09D6" w:rsidP="007D09D6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p w:rsidR="007D09D6" w:rsidRDefault="007D09D6" w:rsidP="007D09D6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p w:rsidR="007D09D6" w:rsidRPr="003B77AB" w:rsidRDefault="007D09D6" w:rsidP="007D09D6">
      <w:pPr>
        <w:pStyle w:val="Kopfzeile"/>
        <w:tabs>
          <w:tab w:val="clear" w:pos="4536"/>
          <w:tab w:val="clear" w:pos="9072"/>
        </w:tabs>
        <w:rPr>
          <w:highlight w:val="yellow"/>
        </w:rPr>
      </w:pPr>
      <w:r w:rsidRPr="003B77AB">
        <w:rPr>
          <w:sz w:val="18"/>
          <w:szCs w:val="18"/>
          <w:highlight w:val="yellow"/>
        </w:rPr>
        <w:t>Bezirksobmann Labek Franz</w:t>
      </w:r>
    </w:p>
    <w:p w:rsidR="007D09D6" w:rsidRPr="003B77AB" w:rsidRDefault="007D09D6" w:rsidP="007D09D6">
      <w:pPr>
        <w:pStyle w:val="Kopfzeile"/>
        <w:tabs>
          <w:tab w:val="clear" w:pos="4536"/>
          <w:tab w:val="clear" w:pos="9072"/>
        </w:tabs>
        <w:rPr>
          <w:sz w:val="18"/>
          <w:szCs w:val="18"/>
          <w:highlight w:val="yellow"/>
        </w:rPr>
      </w:pPr>
      <w:r w:rsidRPr="003B77AB">
        <w:rPr>
          <w:sz w:val="18"/>
          <w:szCs w:val="18"/>
          <w:highlight w:val="yellow"/>
        </w:rPr>
        <w:t>F.-X.-Gruber-Straße 16</w:t>
      </w:r>
      <w:r w:rsidRPr="003B77AB">
        <w:rPr>
          <w:sz w:val="18"/>
          <w:szCs w:val="18"/>
          <w:highlight w:val="yellow"/>
        </w:rPr>
        <w:tab/>
      </w:r>
      <w:r w:rsidRPr="003B77AB">
        <w:rPr>
          <w:sz w:val="18"/>
          <w:szCs w:val="18"/>
          <w:highlight w:val="yellow"/>
        </w:rPr>
        <w:tab/>
      </w:r>
      <w:r w:rsidRPr="003B77AB">
        <w:rPr>
          <w:sz w:val="18"/>
          <w:szCs w:val="18"/>
          <w:highlight w:val="yellow"/>
        </w:rPr>
        <w:tab/>
        <w:t>0664/</w:t>
      </w:r>
      <w:r w:rsidRPr="003B77AB">
        <w:rPr>
          <w:sz w:val="18"/>
          <w:szCs w:val="18"/>
          <w:highlight w:val="yellow"/>
          <w:lang w:val="de-DE"/>
        </w:rPr>
        <w:t>17 45 145</w:t>
      </w:r>
      <w:r w:rsidRPr="003B77AB">
        <w:rPr>
          <w:sz w:val="18"/>
          <w:szCs w:val="18"/>
          <w:highlight w:val="yellow"/>
        </w:rPr>
        <w:tab/>
      </w:r>
      <w:r w:rsidRPr="003B77AB">
        <w:rPr>
          <w:sz w:val="18"/>
          <w:szCs w:val="18"/>
          <w:highlight w:val="yellow"/>
        </w:rPr>
        <w:tab/>
      </w:r>
      <w:r w:rsidRPr="003B77AB">
        <w:rPr>
          <w:sz w:val="18"/>
          <w:szCs w:val="18"/>
          <w:highlight w:val="yellow"/>
        </w:rPr>
        <w:tab/>
      </w:r>
      <w:r w:rsidRPr="003B77AB">
        <w:rPr>
          <w:sz w:val="18"/>
          <w:szCs w:val="18"/>
          <w:highlight w:val="yellow"/>
        </w:rPr>
        <w:tab/>
      </w:r>
    </w:p>
    <w:p w:rsidR="007D09D6" w:rsidRPr="009C69D3" w:rsidRDefault="007D09D6" w:rsidP="007D09D6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 w:rsidRPr="003B77AB">
        <w:rPr>
          <w:sz w:val="18"/>
          <w:szCs w:val="18"/>
          <w:highlight w:val="yellow"/>
        </w:rPr>
        <w:t>5110 Oberndorf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7" w:history="1">
        <w:r w:rsidRPr="00C3177A">
          <w:rPr>
            <w:rStyle w:val="Hyperlink"/>
            <w:color w:val="000000"/>
            <w:sz w:val="18"/>
            <w:szCs w:val="18"/>
            <w:lang w:val="de-DE"/>
          </w:rPr>
          <w:t>office@stocksport-sbgnord.com</w:t>
        </w:r>
      </w:hyperlink>
    </w:p>
    <w:p w:rsidR="007D09D6" w:rsidRPr="00216993" w:rsidRDefault="007D09D6" w:rsidP="007D09D6">
      <w:pPr>
        <w:pStyle w:val="Kopfzeile"/>
        <w:tabs>
          <w:tab w:val="clear" w:pos="4536"/>
          <w:tab w:val="clear" w:pos="9072"/>
        </w:tabs>
        <w:rPr>
          <w:b/>
          <w:bCs/>
          <w:color w:val="000000"/>
          <w:sz w:val="40"/>
          <w:u w:val="single"/>
        </w:rPr>
      </w:pPr>
      <w:r>
        <w:rPr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673018" w:rsidRDefault="008844F4">
      <w:pPr>
        <w:jc w:val="right"/>
        <w:rPr>
          <w:sz w:val="22"/>
        </w:rPr>
      </w:pPr>
      <w:r>
        <w:rPr>
          <w:sz w:val="22"/>
        </w:rPr>
        <w:t>März</w:t>
      </w:r>
      <w:r w:rsidR="00C24614">
        <w:rPr>
          <w:sz w:val="22"/>
        </w:rPr>
        <w:t xml:space="preserve"> 201</w:t>
      </w:r>
      <w:r>
        <w:rPr>
          <w:sz w:val="22"/>
        </w:rPr>
        <w:t>6</w:t>
      </w:r>
    </w:p>
    <w:p w:rsidR="00673018" w:rsidRDefault="00673018" w:rsidP="00E60CDA">
      <w:pPr>
        <w:pStyle w:val="berschrift2"/>
      </w:pPr>
      <w:r>
        <w:t>Ausschreibung</w:t>
      </w:r>
      <w:r w:rsidR="00E60CDA">
        <w:t xml:space="preserve"> </w:t>
      </w:r>
      <w:r>
        <w:t xml:space="preserve">zur </w:t>
      </w:r>
    </w:p>
    <w:p w:rsidR="00673018" w:rsidRDefault="00BC4D2C">
      <w:pPr>
        <w:jc w:val="center"/>
        <w:rPr>
          <w:sz w:val="30"/>
        </w:rPr>
      </w:pPr>
      <w:r>
        <w:rPr>
          <w:b/>
          <w:bCs/>
          <w:sz w:val="30"/>
          <w:u w:val="single"/>
        </w:rPr>
        <w:t>Bezirksmeisterschaft 2</w:t>
      </w:r>
      <w:bookmarkStart w:id="0" w:name="_GoBack"/>
      <w:r>
        <w:rPr>
          <w:b/>
          <w:bCs/>
          <w:sz w:val="30"/>
          <w:u w:val="single"/>
        </w:rPr>
        <w:t>01</w:t>
      </w:r>
      <w:r w:rsidR="008844F4">
        <w:rPr>
          <w:b/>
          <w:bCs/>
          <w:sz w:val="30"/>
          <w:u w:val="single"/>
        </w:rPr>
        <w:t>6</w:t>
      </w:r>
      <w:bookmarkEnd w:id="0"/>
      <w:r w:rsidR="00673018">
        <w:rPr>
          <w:b/>
          <w:bCs/>
          <w:sz w:val="30"/>
          <w:u w:val="single"/>
        </w:rPr>
        <w:t xml:space="preserve"> der Herren</w:t>
      </w:r>
    </w:p>
    <w:p w:rsidR="00673018" w:rsidRDefault="00673018">
      <w:pPr>
        <w:jc w:val="center"/>
        <w:rPr>
          <w:sz w:val="22"/>
        </w:rPr>
      </w:pPr>
      <w:r>
        <w:t>(Pinzgauer Spielart)</w:t>
      </w:r>
    </w:p>
    <w:p w:rsidR="00673018" w:rsidRDefault="00673018">
      <w:pPr>
        <w:rPr>
          <w:sz w:val="16"/>
        </w:rPr>
      </w:pPr>
    </w:p>
    <w:p w:rsidR="008844F4" w:rsidRPr="008844F4" w:rsidRDefault="008844F4" w:rsidP="008844F4">
      <w:pPr>
        <w:pStyle w:val="berschrift2"/>
        <w:rPr>
          <w:u w:val="none"/>
        </w:rPr>
      </w:pPr>
      <w:r w:rsidRPr="008844F4">
        <w:rPr>
          <w:u w:val="none"/>
        </w:rPr>
        <w:t>Bezirksliga</w:t>
      </w:r>
    </w:p>
    <w:p w:rsidR="00BC4D2C" w:rsidRDefault="00BC4D2C" w:rsidP="00434107">
      <w:pPr>
        <w:jc w:val="right"/>
      </w:pPr>
    </w:p>
    <w:p w:rsidR="008844F4" w:rsidRDefault="008844F4" w:rsidP="00BC4D2C">
      <w:pPr>
        <w:pStyle w:val="berschrift2"/>
        <w:jc w:val="left"/>
        <w:rPr>
          <w:b w:val="0"/>
          <w:sz w:val="24"/>
          <w:u w:val="none"/>
        </w:rPr>
        <w:sectPr w:rsidR="008844F4" w:rsidSect="00BC4D2C">
          <w:type w:val="continuous"/>
          <w:pgSz w:w="11906" w:h="16838"/>
          <w:pgMar w:top="539" w:right="1417" w:bottom="540" w:left="1417" w:header="708" w:footer="708" w:gutter="0"/>
          <w:cols w:space="708"/>
          <w:docGrid w:linePitch="360"/>
        </w:sectPr>
      </w:pPr>
    </w:p>
    <w:p w:rsidR="008844F4" w:rsidRPr="008844F4" w:rsidRDefault="008844F4" w:rsidP="00BC4D2C">
      <w:pPr>
        <w:pStyle w:val="berschrift2"/>
        <w:jc w:val="left"/>
        <w:rPr>
          <w:sz w:val="24"/>
          <w:u w:val="none"/>
        </w:rPr>
      </w:pPr>
      <w:r w:rsidRPr="008844F4">
        <w:rPr>
          <w:sz w:val="24"/>
          <w:u w:val="none"/>
        </w:rPr>
        <w:lastRenderedPageBreak/>
        <w:t>Gruppe A</w:t>
      </w:r>
    </w:p>
    <w:p w:rsidR="008844F4" w:rsidRDefault="008844F4" w:rsidP="008844F4">
      <w:pPr>
        <w:numPr>
          <w:ilvl w:val="0"/>
          <w:numId w:val="8"/>
        </w:numPr>
      </w:pPr>
      <w:r>
        <w:t>Maxglan I</w:t>
      </w:r>
    </w:p>
    <w:p w:rsidR="008844F4" w:rsidRDefault="008844F4" w:rsidP="008844F4">
      <w:pPr>
        <w:numPr>
          <w:ilvl w:val="0"/>
          <w:numId w:val="8"/>
        </w:numPr>
      </w:pPr>
      <w:r>
        <w:t>Rußbach I</w:t>
      </w:r>
    </w:p>
    <w:p w:rsidR="008844F4" w:rsidRDefault="008844F4" w:rsidP="008844F4">
      <w:pPr>
        <w:numPr>
          <w:ilvl w:val="0"/>
          <w:numId w:val="8"/>
        </w:numPr>
      </w:pPr>
      <w:r>
        <w:t>Nußdorf II</w:t>
      </w:r>
    </w:p>
    <w:p w:rsidR="008844F4" w:rsidRDefault="008844F4" w:rsidP="008844F4">
      <w:pPr>
        <w:numPr>
          <w:ilvl w:val="0"/>
          <w:numId w:val="8"/>
        </w:numPr>
      </w:pPr>
      <w:r>
        <w:t>Oberndorf II</w:t>
      </w:r>
    </w:p>
    <w:p w:rsidR="008844F4" w:rsidRDefault="008844F4" w:rsidP="008844F4">
      <w:pPr>
        <w:numPr>
          <w:ilvl w:val="0"/>
          <w:numId w:val="8"/>
        </w:numPr>
      </w:pPr>
      <w:r>
        <w:t>Bürmoos II</w:t>
      </w:r>
    </w:p>
    <w:p w:rsidR="008844F4" w:rsidRDefault="008844F4" w:rsidP="008844F4"/>
    <w:p w:rsidR="008844F4" w:rsidRPr="008844F4" w:rsidRDefault="008844F4" w:rsidP="008844F4">
      <w:pPr>
        <w:rPr>
          <w:b/>
        </w:rPr>
      </w:pPr>
      <w:r w:rsidRPr="008844F4">
        <w:rPr>
          <w:b/>
        </w:rPr>
        <w:lastRenderedPageBreak/>
        <w:t>Gruppe B</w:t>
      </w:r>
    </w:p>
    <w:p w:rsidR="008844F4" w:rsidRDefault="008844F4" w:rsidP="008844F4">
      <w:pPr>
        <w:numPr>
          <w:ilvl w:val="0"/>
          <w:numId w:val="9"/>
        </w:numPr>
      </w:pPr>
      <w:r>
        <w:t>Kuchl I</w:t>
      </w:r>
    </w:p>
    <w:p w:rsidR="008844F4" w:rsidRDefault="008844F4" w:rsidP="008844F4">
      <w:pPr>
        <w:numPr>
          <w:ilvl w:val="0"/>
          <w:numId w:val="9"/>
        </w:numPr>
      </w:pPr>
      <w:r>
        <w:t>St. Koloman I</w:t>
      </w:r>
    </w:p>
    <w:p w:rsidR="008844F4" w:rsidRDefault="008844F4" w:rsidP="008844F4">
      <w:pPr>
        <w:numPr>
          <w:ilvl w:val="0"/>
          <w:numId w:val="9"/>
        </w:numPr>
      </w:pPr>
      <w:r>
        <w:t>St. Georgen II</w:t>
      </w:r>
    </w:p>
    <w:p w:rsidR="008844F4" w:rsidRDefault="008844F4" w:rsidP="008844F4">
      <w:pPr>
        <w:numPr>
          <w:ilvl w:val="0"/>
          <w:numId w:val="9"/>
        </w:numPr>
      </w:pPr>
      <w:r>
        <w:t>Lehen I</w:t>
      </w:r>
    </w:p>
    <w:p w:rsidR="008844F4" w:rsidRDefault="008844F4" w:rsidP="008844F4">
      <w:pPr>
        <w:numPr>
          <w:ilvl w:val="0"/>
          <w:numId w:val="9"/>
        </w:numPr>
      </w:pPr>
      <w:r>
        <w:t>St. Jakob I</w:t>
      </w:r>
    </w:p>
    <w:p w:rsidR="008844F4" w:rsidRDefault="008844F4" w:rsidP="008844F4">
      <w:pPr>
        <w:numPr>
          <w:ilvl w:val="0"/>
          <w:numId w:val="9"/>
        </w:numPr>
        <w:sectPr w:rsidR="008844F4" w:rsidSect="008844F4">
          <w:type w:val="continuous"/>
          <w:pgSz w:w="11906" w:h="16838"/>
          <w:pgMar w:top="539" w:right="1417" w:bottom="540" w:left="1417" w:header="708" w:footer="708" w:gutter="0"/>
          <w:cols w:num="2" w:space="708"/>
          <w:docGrid w:linePitch="360"/>
        </w:sectPr>
      </w:pPr>
      <w:r>
        <w:t xml:space="preserve">Bad </w:t>
      </w:r>
      <w:proofErr w:type="spellStart"/>
      <w:r>
        <w:t>Vigaun</w:t>
      </w:r>
      <w:proofErr w:type="spellEnd"/>
      <w:r>
        <w:t xml:space="preserve"> I</w:t>
      </w:r>
    </w:p>
    <w:p w:rsidR="008844F4" w:rsidRPr="008844F4" w:rsidRDefault="008844F4" w:rsidP="008844F4">
      <w:pPr>
        <w:ind w:left="720"/>
      </w:pPr>
    </w:p>
    <w:p w:rsidR="00BC4D2C" w:rsidRPr="00BC4D2C" w:rsidRDefault="00BC4D2C" w:rsidP="00BC4D2C"/>
    <w:p w:rsidR="008844F4" w:rsidRDefault="00BC4D2C" w:rsidP="00BC4D2C">
      <w:r>
        <w:t>1. Austragung:</w:t>
      </w:r>
      <w:r>
        <w:tab/>
      </w:r>
      <w:r w:rsidR="008844F4">
        <w:t>29</w:t>
      </w:r>
      <w:r>
        <w:t>. Mai</w:t>
      </w:r>
      <w:r>
        <w:tab/>
      </w:r>
      <w:r>
        <w:tab/>
      </w:r>
      <w:r w:rsidR="008844F4">
        <w:t>Maxglan</w:t>
      </w:r>
      <w:r w:rsidR="001D1B2E">
        <w:t xml:space="preserve"> (</w:t>
      </w:r>
      <w:r w:rsidR="008844F4">
        <w:t>Gr. A, E</w:t>
      </w:r>
      <w:r w:rsidR="001D1B2E">
        <w:t>B</w:t>
      </w:r>
      <w:r w:rsidR="008844F4">
        <w:t>, Hinrunde</w:t>
      </w:r>
      <w:r w:rsidR="001D1B2E">
        <w:t>)</w:t>
      </w:r>
      <w:r w:rsidR="001D1B2E">
        <w:tab/>
      </w:r>
    </w:p>
    <w:p w:rsidR="00BC4D2C" w:rsidRDefault="00C24614" w:rsidP="008844F4">
      <w:pPr>
        <w:ind w:left="3540" w:firstLine="708"/>
      </w:pPr>
      <w:r>
        <w:t>St. Koloman</w:t>
      </w:r>
      <w:r w:rsidR="00BC4D2C">
        <w:t xml:space="preserve"> </w:t>
      </w:r>
      <w:r w:rsidR="008844F4">
        <w:t>(Gr. B, EB, Hinrunde)</w:t>
      </w:r>
    </w:p>
    <w:p w:rsidR="008844F4" w:rsidRDefault="008844F4" w:rsidP="008844F4">
      <w:pPr>
        <w:ind w:left="3540" w:firstLine="708"/>
      </w:pPr>
    </w:p>
    <w:p w:rsidR="00BC4D2C" w:rsidRDefault="00BC4D2C" w:rsidP="00BC4D2C">
      <w:r>
        <w:t>2. Austragung:</w:t>
      </w:r>
      <w:r>
        <w:tab/>
        <w:t xml:space="preserve">  </w:t>
      </w:r>
      <w:r w:rsidR="008844F4">
        <w:t>5</w:t>
      </w:r>
      <w:r>
        <w:t>. Juni</w:t>
      </w:r>
      <w:r>
        <w:tab/>
      </w:r>
      <w:r>
        <w:tab/>
      </w:r>
      <w:r w:rsidR="008844F4">
        <w:t>Oberndorf (Gr. A, DB, Hin-/Rückrunde)</w:t>
      </w:r>
    </w:p>
    <w:p w:rsidR="008844F4" w:rsidRDefault="008844F4" w:rsidP="00BC4D2C">
      <w:r>
        <w:tab/>
      </w:r>
      <w:r>
        <w:tab/>
      </w:r>
      <w:r>
        <w:tab/>
      </w:r>
      <w:r>
        <w:tab/>
      </w:r>
      <w:r>
        <w:tab/>
      </w:r>
      <w:r>
        <w:tab/>
        <w:t>Kuchl (Gr. B, DB, Hin-/Rückrunde)</w:t>
      </w:r>
    </w:p>
    <w:p w:rsidR="008844F4" w:rsidRDefault="008844F4" w:rsidP="00BC4D2C"/>
    <w:p w:rsidR="00BC4D2C" w:rsidRDefault="008844F4" w:rsidP="00BC4D2C">
      <w:r>
        <w:t>Nach den ersten zwei Austragungen qualifizieren sich die ersten vier jeder Gruppe für die 3. Austragung.</w:t>
      </w:r>
    </w:p>
    <w:p w:rsidR="008844F4" w:rsidRDefault="008844F4" w:rsidP="00BC4D2C"/>
    <w:p w:rsidR="008844F4" w:rsidRDefault="008844F4" w:rsidP="00BC4D2C">
      <w:r>
        <w:t>3. Austragung:</w:t>
      </w:r>
      <w:r>
        <w:tab/>
        <w:t>11. September</w:t>
      </w:r>
      <w:r>
        <w:tab/>
      </w:r>
      <w:r>
        <w:tab/>
        <w:t xml:space="preserve">Bürmoos (8 Mannschaften, jede Mannschaft </w:t>
      </w:r>
    </w:p>
    <w:p w:rsidR="008844F4" w:rsidRDefault="008844F4" w:rsidP="008844F4">
      <w:pPr>
        <w:ind w:left="3540" w:firstLine="708"/>
      </w:pPr>
      <w:r>
        <w:t xml:space="preserve">gegen jede, Folgespielplan; Wenn sich Bürmoos </w:t>
      </w:r>
    </w:p>
    <w:p w:rsidR="008844F4" w:rsidRDefault="008844F4" w:rsidP="008844F4">
      <w:pPr>
        <w:ind w:left="3540" w:firstLine="708"/>
      </w:pPr>
      <w:r>
        <w:t xml:space="preserve">dafür nicht qualifiziert, findet sie in Nußdorf </w:t>
      </w:r>
    </w:p>
    <w:p w:rsidR="008844F4" w:rsidRDefault="008844F4" w:rsidP="008844F4">
      <w:pPr>
        <w:ind w:left="3540" w:firstLine="708"/>
      </w:pPr>
      <w:r>
        <w:t>statt)</w:t>
      </w:r>
    </w:p>
    <w:p w:rsidR="00BC4D2C" w:rsidRDefault="00BC4D2C" w:rsidP="00BC4D2C"/>
    <w:p w:rsidR="00BC4D2C" w:rsidRDefault="00BC4D2C" w:rsidP="00BC4D2C">
      <w:r w:rsidRPr="00BC4D2C">
        <w:rPr>
          <w:b/>
        </w:rPr>
        <w:t>Beginn:</w:t>
      </w:r>
      <w:r>
        <w:tab/>
        <w:t>jeweils um 8.00 Uhr</w:t>
      </w:r>
    </w:p>
    <w:p w:rsidR="00BC4D2C" w:rsidRPr="00BC4D2C" w:rsidRDefault="00BC4D2C" w:rsidP="00BC4D2C">
      <w:pPr>
        <w:rPr>
          <w:b/>
        </w:rPr>
      </w:pPr>
      <w:r>
        <w:tab/>
      </w:r>
      <w:r>
        <w:tab/>
      </w:r>
    </w:p>
    <w:p w:rsidR="00BC4D2C" w:rsidRDefault="00BC4D2C" w:rsidP="00BC4D2C">
      <w:r w:rsidRPr="00BC4D2C">
        <w:rPr>
          <w:b/>
        </w:rPr>
        <w:t>Startgeld:</w:t>
      </w:r>
      <w:r>
        <w:tab/>
        <w:t>€ 30,-</w:t>
      </w:r>
    </w:p>
    <w:p w:rsidR="00BC4D2C" w:rsidRDefault="00BC4D2C" w:rsidP="00BC4D2C"/>
    <w:p w:rsidR="00BC4D2C" w:rsidRDefault="00BC4D2C" w:rsidP="00BC4D2C">
      <w:r w:rsidRPr="00BC4D2C">
        <w:rPr>
          <w:b/>
        </w:rPr>
        <w:t>Preise:</w:t>
      </w:r>
      <w:r w:rsidRPr="00BC4D2C">
        <w:rPr>
          <w:b/>
        </w:rPr>
        <w:tab/>
      </w:r>
      <w:r>
        <w:tab/>
        <w:t>3 Pokale, 3 x 9 Medaillen</w:t>
      </w:r>
    </w:p>
    <w:p w:rsidR="00BC4D2C" w:rsidRDefault="00BC4D2C" w:rsidP="00BC4D2C"/>
    <w:p w:rsidR="00BC4D2C" w:rsidRDefault="00BC4D2C" w:rsidP="00BC4D2C">
      <w:r w:rsidRPr="00BC4D2C">
        <w:rPr>
          <w:b/>
        </w:rPr>
        <w:t>Siegerehrung:</w:t>
      </w:r>
      <w:r>
        <w:tab/>
        <w:t xml:space="preserve">in </w:t>
      </w:r>
      <w:r w:rsidR="008844F4">
        <w:t>Bürmoos</w:t>
      </w:r>
    </w:p>
    <w:p w:rsidR="00BC4D2C" w:rsidRDefault="00BC4D2C" w:rsidP="00BC4D2C"/>
    <w:p w:rsidR="00BC4D2C" w:rsidRPr="00BC4D2C" w:rsidRDefault="00BC4D2C" w:rsidP="00BC4D2C">
      <w:pPr>
        <w:rPr>
          <w:b/>
        </w:rPr>
      </w:pPr>
      <w:r w:rsidRPr="00BC4D2C">
        <w:rPr>
          <w:b/>
        </w:rPr>
        <w:t>Auf- und</w:t>
      </w:r>
    </w:p>
    <w:p w:rsidR="00BC4D2C" w:rsidRDefault="00BC4D2C" w:rsidP="008844F4">
      <w:r w:rsidRPr="00BC4D2C">
        <w:rPr>
          <w:b/>
        </w:rPr>
        <w:t>Abstieg:</w:t>
      </w:r>
      <w:r>
        <w:tab/>
        <w:t xml:space="preserve">Die ersten beiden Mannschaften steigen in die 3. LL auf. </w:t>
      </w:r>
    </w:p>
    <w:p w:rsidR="00BC4D2C" w:rsidRDefault="00BC4D2C" w:rsidP="00BC4D2C"/>
    <w:p w:rsidR="00BC4D2C" w:rsidRDefault="00BC4D2C" w:rsidP="00BC4D2C">
      <w:r w:rsidRPr="00BC4D2C">
        <w:rPr>
          <w:b/>
        </w:rPr>
        <w:t>Haftung:</w:t>
      </w:r>
      <w:r>
        <w:tab/>
        <w:t>Die Veranstalter übernehmen keine Haftung für Unfälle aller Art.</w:t>
      </w:r>
    </w:p>
    <w:p w:rsidR="00BC4D2C" w:rsidRDefault="00BC4D2C" w:rsidP="00BC4D2C"/>
    <w:p w:rsidR="00BC4D2C" w:rsidRPr="00BC4D2C" w:rsidRDefault="00BC4D2C" w:rsidP="008844F4">
      <w:r>
        <w:t>Ich wünsche allen Mannschaften die gewünschten sportlichen Erfolg</w:t>
      </w:r>
      <w:r w:rsidR="002D1624">
        <w:t>e</w:t>
      </w:r>
      <w:r>
        <w:t xml:space="preserve"> und erwarte faires, sportliches Verhalten aller Schützen.</w:t>
      </w:r>
    </w:p>
    <w:p w:rsidR="00BC4D2C" w:rsidRDefault="00BC4D2C" w:rsidP="00434107">
      <w:pPr>
        <w:jc w:val="right"/>
      </w:pPr>
    </w:p>
    <w:p w:rsidR="00E60CDA" w:rsidRDefault="00E60CDA" w:rsidP="00434107">
      <w:pPr>
        <w:jc w:val="right"/>
      </w:pPr>
      <w:r>
        <w:t>Mit sportlichen Grüßen</w:t>
      </w:r>
    </w:p>
    <w:p w:rsidR="00E60CDA" w:rsidRPr="008E01CF" w:rsidRDefault="00BC4D2C" w:rsidP="00434107">
      <w:pPr>
        <w:jc w:val="right"/>
      </w:pPr>
      <w:r>
        <w:t>gez. Labek Franz e.h.</w:t>
      </w:r>
    </w:p>
    <w:sectPr w:rsidR="00E60CDA" w:rsidRPr="008E01CF" w:rsidSect="008844F4">
      <w:type w:val="continuous"/>
      <w:pgSz w:w="11906" w:h="16838"/>
      <w:pgMar w:top="53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BBE"/>
    <w:multiLevelType w:val="hybridMultilevel"/>
    <w:tmpl w:val="0A6E64AE"/>
    <w:lvl w:ilvl="0" w:tplc="3EE09502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4D1E4CBD"/>
    <w:multiLevelType w:val="hybridMultilevel"/>
    <w:tmpl w:val="3A9C0046"/>
    <w:lvl w:ilvl="0" w:tplc="F2CCFC24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069FA"/>
    <w:multiLevelType w:val="hybridMultilevel"/>
    <w:tmpl w:val="0B5C0C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CC4D5D"/>
    <w:multiLevelType w:val="multilevel"/>
    <w:tmpl w:val="08C4BAD8"/>
    <w:lvl w:ilvl="0">
      <w:start w:val="1"/>
      <w:numFmt w:val="decimal"/>
      <w:lvlText w:val="%1"/>
      <w:lvlJc w:val="left"/>
      <w:pPr>
        <w:tabs>
          <w:tab w:val="num" w:pos="644"/>
        </w:tabs>
        <w:ind w:left="644" w:hanging="284"/>
      </w:pPr>
      <w:rPr>
        <w:rFonts w:ascii="Times New Roman" w:hAnsi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A44D6"/>
    <w:multiLevelType w:val="multilevel"/>
    <w:tmpl w:val="5F86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7A0D37"/>
    <w:multiLevelType w:val="hybridMultilevel"/>
    <w:tmpl w:val="610A4A4E"/>
    <w:lvl w:ilvl="0" w:tplc="45228122">
      <w:start w:val="2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631E4940"/>
    <w:multiLevelType w:val="hybridMultilevel"/>
    <w:tmpl w:val="AE489B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266B"/>
    <w:multiLevelType w:val="hybridMultilevel"/>
    <w:tmpl w:val="8A9E668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80452"/>
    <w:multiLevelType w:val="hybridMultilevel"/>
    <w:tmpl w:val="E6BEA4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C5"/>
    <w:rsid w:val="00135F72"/>
    <w:rsid w:val="001D1B2E"/>
    <w:rsid w:val="001F65E9"/>
    <w:rsid w:val="002D1624"/>
    <w:rsid w:val="003B0C13"/>
    <w:rsid w:val="003B77AB"/>
    <w:rsid w:val="00434107"/>
    <w:rsid w:val="004A5BE8"/>
    <w:rsid w:val="005D0FA1"/>
    <w:rsid w:val="00673018"/>
    <w:rsid w:val="006B4CC6"/>
    <w:rsid w:val="007D09D6"/>
    <w:rsid w:val="008844F4"/>
    <w:rsid w:val="008E01CF"/>
    <w:rsid w:val="00B10468"/>
    <w:rsid w:val="00BC4D2C"/>
    <w:rsid w:val="00C24614"/>
    <w:rsid w:val="00D03307"/>
    <w:rsid w:val="00E074C5"/>
    <w:rsid w:val="00E60CDA"/>
    <w:rsid w:val="00F06812"/>
    <w:rsid w:val="00F1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/>
      <w:iCs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unhideWhenUsed/>
    <w:rsid w:val="007D09D6"/>
    <w:pPr>
      <w:tabs>
        <w:tab w:val="center" w:pos="4536"/>
        <w:tab w:val="right" w:pos="9072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KopfzeileZchn">
    <w:name w:val="Kopfzeile Zchn"/>
    <w:link w:val="Kopfzeile"/>
    <w:uiPriority w:val="99"/>
    <w:rsid w:val="007D09D6"/>
    <w:rPr>
      <w:rFonts w:ascii="Arial" w:eastAsia="Calibri" w:hAnsi="Arial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7D09D6"/>
    <w:rPr>
      <w:color w:val="C26D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/>
      <w:iCs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unhideWhenUsed/>
    <w:rsid w:val="007D09D6"/>
    <w:pPr>
      <w:tabs>
        <w:tab w:val="center" w:pos="4536"/>
        <w:tab w:val="right" w:pos="9072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KopfzeileZchn">
    <w:name w:val="Kopfzeile Zchn"/>
    <w:link w:val="Kopfzeile"/>
    <w:uiPriority w:val="99"/>
    <w:rsid w:val="007D09D6"/>
    <w:rPr>
      <w:rFonts w:ascii="Arial" w:eastAsia="Calibri" w:hAnsi="Arial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7D09D6"/>
    <w:rPr>
      <w:color w:val="C26D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stocksport-sbg-no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Bezirksverband%20der%20Eissch&#252;tz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Bezirksverband der Eisschützen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Bezirksverband der Eisschützen</vt:lpstr>
    </vt:vector>
  </TitlesOfParts>
  <Company/>
  <LinksUpToDate>false</LinksUpToDate>
  <CharactersWithSpaces>1337</CharactersWithSpaces>
  <SharedDoc>false</SharedDoc>
  <HLinks>
    <vt:vector size="6" baseType="variant"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mailto:office@stocksport-sbg-nord.com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Bezirksverband der Eisschützen</dc:title>
  <dc:creator>Binder</dc:creator>
  <cp:lastModifiedBy>Werner</cp:lastModifiedBy>
  <cp:revision>3</cp:revision>
  <cp:lastPrinted>2013-01-13T19:25:00Z</cp:lastPrinted>
  <dcterms:created xsi:type="dcterms:W3CDTF">2016-04-13T18:42:00Z</dcterms:created>
  <dcterms:modified xsi:type="dcterms:W3CDTF">2016-04-13T18:42:00Z</dcterms:modified>
</cp:coreProperties>
</file>